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A0B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0E19">
        <w:rPr>
          <w:rFonts w:ascii="Times New Roman" w:hAnsi="Times New Roman" w:cs="Times New Roman"/>
          <w:sz w:val="24"/>
          <w:szCs w:val="24"/>
        </w:rPr>
        <w:t>The Corp</w:t>
      </w:r>
      <w:r>
        <w:rPr>
          <w:rFonts w:ascii="Times New Roman" w:hAnsi="Times New Roman" w:cs="Times New Roman"/>
          <w:sz w:val="24"/>
          <w:szCs w:val="24"/>
        </w:rPr>
        <w:t>us Callosum</w:t>
      </w: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B3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E19" w:rsidRDefault="001B0E19" w:rsidP="008551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:rsidR="00266529" w:rsidRPr="00266529" w:rsidRDefault="004265CC" w:rsidP="008B3B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brain, arguably the most vital organ in the body, is divided into the right and the left hemispheres. </w:t>
      </w:r>
      <w:r w:rsidR="00A04D45">
        <w:rPr>
          <w:rFonts w:ascii="Times New Roman" w:hAnsi="Times New Roman" w:cs="Times New Roman"/>
          <w:sz w:val="24"/>
          <w:szCs w:val="24"/>
        </w:rPr>
        <w:t xml:space="preserve">These cerebral hemispheres require communication as well as interconnectivity </w:t>
      </w:r>
      <w:r w:rsidR="00DE7DA8">
        <w:rPr>
          <w:rFonts w:ascii="Times New Roman" w:hAnsi="Times New Roman" w:cs="Times New Roman"/>
          <w:sz w:val="24"/>
          <w:szCs w:val="24"/>
        </w:rPr>
        <w:t xml:space="preserve">to coordinate </w:t>
      </w:r>
      <w:r w:rsidR="00A04D45">
        <w:rPr>
          <w:rFonts w:ascii="Times New Roman" w:hAnsi="Times New Roman" w:cs="Times New Roman"/>
          <w:sz w:val="24"/>
          <w:szCs w:val="24"/>
        </w:rPr>
        <w:t xml:space="preserve">and the corpus callosum serves these functions. Communication involves the </w:t>
      </w:r>
      <w:r w:rsidR="00A04D45">
        <w:rPr>
          <w:rFonts w:ascii="Times New Roman" w:hAnsi="Times New Roman" w:cs="Times New Roman"/>
          <w:sz w:val="24"/>
          <w:szCs w:val="24"/>
        </w:rPr>
        <w:t>transfer of motor, sensory and cognitive information between these two regions of the bra</w:t>
      </w:r>
      <w:r w:rsidR="00A04D45">
        <w:rPr>
          <w:rFonts w:ascii="Times New Roman" w:hAnsi="Times New Roman" w:cs="Times New Roman"/>
          <w:sz w:val="24"/>
          <w:szCs w:val="24"/>
        </w:rPr>
        <w:t>in.</w:t>
      </w:r>
      <w:r w:rsidR="00D5451B">
        <w:rPr>
          <w:rFonts w:ascii="Times New Roman" w:hAnsi="Times New Roman" w:cs="Times New Roman"/>
          <w:sz w:val="24"/>
          <w:szCs w:val="24"/>
        </w:rPr>
        <w:t xml:space="preserve"> Besides these primary functions, recent studies involving patients with agenesis of the corpus callosum reveal that it plays a vital role in verbal processing as well as problem solving.</w:t>
      </w:r>
      <w:r w:rsidR="00A04D45">
        <w:rPr>
          <w:rFonts w:ascii="Times New Roman" w:hAnsi="Times New Roman" w:cs="Times New Roman"/>
          <w:sz w:val="24"/>
          <w:szCs w:val="24"/>
        </w:rPr>
        <w:t xml:space="preserve"> Th</w:t>
      </w:r>
      <w:r w:rsidR="006F564C">
        <w:rPr>
          <w:rFonts w:ascii="Times New Roman" w:hAnsi="Times New Roman" w:cs="Times New Roman"/>
          <w:sz w:val="24"/>
          <w:szCs w:val="24"/>
        </w:rPr>
        <w:t>e corpus callosum</w:t>
      </w:r>
      <w:r w:rsidR="005132B3">
        <w:rPr>
          <w:rFonts w:ascii="Times New Roman" w:hAnsi="Times New Roman" w:cs="Times New Roman"/>
          <w:sz w:val="24"/>
          <w:szCs w:val="24"/>
        </w:rPr>
        <w:t xml:space="preserve"> is c-shaped and forms an upwardly convex arch. It is </w:t>
      </w:r>
      <w:r w:rsidR="006F564C">
        <w:rPr>
          <w:rFonts w:ascii="Times New Roman" w:hAnsi="Times New Roman" w:cs="Times New Roman"/>
          <w:sz w:val="24"/>
          <w:szCs w:val="24"/>
        </w:rPr>
        <w:t>located</w:t>
      </w:r>
      <w:r>
        <w:rPr>
          <w:rFonts w:ascii="Times New Roman" w:hAnsi="Times New Roman" w:cs="Times New Roman"/>
          <w:sz w:val="24"/>
          <w:szCs w:val="24"/>
        </w:rPr>
        <w:t xml:space="preserve"> under the cortex and above the thalamus</w:t>
      </w:r>
      <w:r w:rsidR="005132B3">
        <w:rPr>
          <w:rFonts w:ascii="Times New Roman" w:hAnsi="Times New Roman" w:cs="Times New Roman"/>
          <w:sz w:val="24"/>
          <w:szCs w:val="24"/>
        </w:rPr>
        <w:t xml:space="preserve"> and</w:t>
      </w:r>
      <w:r w:rsidR="006F564C">
        <w:rPr>
          <w:rFonts w:ascii="Times New Roman" w:hAnsi="Times New Roman" w:cs="Times New Roman"/>
          <w:sz w:val="24"/>
          <w:szCs w:val="24"/>
        </w:rPr>
        <w:t xml:space="preserve"> has special features which aid in the execution of its highly speci</w:t>
      </w:r>
      <w:bookmarkStart w:id="0" w:name="_GoBack"/>
      <w:bookmarkEnd w:id="0"/>
      <w:r w:rsidR="006F564C">
        <w:rPr>
          <w:rFonts w:ascii="Times New Roman" w:hAnsi="Times New Roman" w:cs="Times New Roman"/>
          <w:sz w:val="24"/>
          <w:szCs w:val="24"/>
        </w:rPr>
        <w:t>alized functions</w:t>
      </w:r>
      <w:r w:rsidR="00622130">
        <w:rPr>
          <w:rFonts w:ascii="Times New Roman" w:hAnsi="Times New Roman" w:cs="Times New Roman"/>
          <w:sz w:val="24"/>
          <w:szCs w:val="24"/>
        </w:rPr>
        <w:t>. First and foremost,</w:t>
      </w:r>
      <w:r w:rsidR="006F564C">
        <w:rPr>
          <w:rFonts w:ascii="Times New Roman" w:hAnsi="Times New Roman" w:cs="Times New Roman"/>
          <w:sz w:val="24"/>
          <w:szCs w:val="24"/>
        </w:rPr>
        <w:t xml:space="preserve"> it </w:t>
      </w:r>
      <w:r w:rsidR="008C6359">
        <w:rPr>
          <w:rFonts w:ascii="Times New Roman" w:hAnsi="Times New Roman" w:cs="Times New Roman"/>
          <w:sz w:val="24"/>
          <w:szCs w:val="24"/>
        </w:rPr>
        <w:t>contains</w:t>
      </w:r>
      <w:r w:rsidR="00622130">
        <w:rPr>
          <w:rFonts w:ascii="Times New Roman" w:hAnsi="Times New Roman" w:cs="Times New Roman"/>
          <w:sz w:val="24"/>
          <w:szCs w:val="24"/>
        </w:rPr>
        <w:t xml:space="preserve"> approximately two hundred million ax</w:t>
      </w:r>
      <w:r w:rsidR="00D5451B">
        <w:rPr>
          <w:rFonts w:ascii="Times New Roman" w:hAnsi="Times New Roman" w:cs="Times New Roman"/>
          <w:sz w:val="24"/>
          <w:szCs w:val="24"/>
        </w:rPr>
        <w:t>ons which transmit</w:t>
      </w:r>
      <w:r w:rsidR="008C6359">
        <w:rPr>
          <w:rFonts w:ascii="Times New Roman" w:hAnsi="Times New Roman" w:cs="Times New Roman"/>
          <w:sz w:val="24"/>
          <w:szCs w:val="24"/>
        </w:rPr>
        <w:t xml:space="preserve"> information between </w:t>
      </w:r>
      <w:r w:rsidR="00B45735">
        <w:rPr>
          <w:rFonts w:ascii="Times New Roman" w:hAnsi="Times New Roman" w:cs="Times New Roman"/>
          <w:sz w:val="24"/>
          <w:szCs w:val="24"/>
        </w:rPr>
        <w:t>the two parts of the brain.</w:t>
      </w:r>
      <w:r w:rsidR="00D41786">
        <w:rPr>
          <w:rFonts w:ascii="Times New Roman" w:hAnsi="Times New Roman" w:cs="Times New Roman"/>
          <w:sz w:val="24"/>
          <w:szCs w:val="24"/>
        </w:rPr>
        <w:t xml:space="preserve"> Each axon has specialized features to relay impulses.</w:t>
      </w:r>
      <w:r w:rsidR="00B45735">
        <w:rPr>
          <w:rFonts w:ascii="Times New Roman" w:hAnsi="Times New Roman" w:cs="Times New Roman"/>
          <w:sz w:val="24"/>
          <w:szCs w:val="24"/>
        </w:rPr>
        <w:t xml:space="preserve"> </w:t>
      </w:r>
      <w:r w:rsidR="006F564C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D41786">
        <w:rPr>
          <w:rFonts w:ascii="Times New Roman" w:hAnsi="Times New Roman" w:cs="Times New Roman"/>
          <w:sz w:val="24"/>
          <w:szCs w:val="24"/>
        </w:rPr>
        <w:t>the corpus callosum</w:t>
      </w:r>
      <w:r w:rsidR="00D5451B">
        <w:rPr>
          <w:rFonts w:ascii="Times New Roman" w:hAnsi="Times New Roman" w:cs="Times New Roman"/>
          <w:sz w:val="24"/>
          <w:szCs w:val="24"/>
        </w:rPr>
        <w:t xml:space="preserve"> contains commissural fibers, also known as transverse fibers, which are white matter structures that aid in connectivity. </w:t>
      </w:r>
      <w:r w:rsidR="00DF4117">
        <w:rPr>
          <w:rFonts w:ascii="Times New Roman" w:hAnsi="Times New Roman" w:cs="Times New Roman"/>
          <w:sz w:val="24"/>
          <w:szCs w:val="24"/>
        </w:rPr>
        <w:t xml:space="preserve">That being said the corpus callosum plays an extremely important role in the brain and consequently contributes to </w:t>
      </w:r>
      <w:r w:rsidR="00BC3A49">
        <w:rPr>
          <w:rFonts w:ascii="Times New Roman" w:hAnsi="Times New Roman" w:cs="Times New Roman"/>
          <w:sz w:val="24"/>
          <w:szCs w:val="24"/>
        </w:rPr>
        <w:t xml:space="preserve">the pivotal role of the brain in the body. </w:t>
      </w:r>
    </w:p>
    <w:p w:rsidR="00622130" w:rsidRPr="00266529" w:rsidRDefault="00266529" w:rsidP="002665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6529">
        <w:rPr>
          <w:rFonts w:ascii="Times New Roman" w:hAnsi="Times New Roman" w:cs="Times New Roman"/>
          <w:i/>
          <w:sz w:val="24"/>
          <w:szCs w:val="24"/>
        </w:rPr>
        <w:t>Keywords:</w:t>
      </w:r>
      <w:r w:rsidR="005132B3" w:rsidRPr="0026652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Communication, connectivity, commissural fiber</w:t>
      </w:r>
    </w:p>
    <w:sectPr w:rsidR="00622130" w:rsidRPr="00266529" w:rsidSect="00020A8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52A" w:rsidRDefault="0069152A" w:rsidP="004E432E">
      <w:pPr>
        <w:spacing w:after="0" w:line="240" w:lineRule="auto"/>
      </w:pPr>
      <w:r>
        <w:separator/>
      </w:r>
    </w:p>
  </w:endnote>
  <w:endnote w:type="continuationSeparator" w:id="0">
    <w:p w:rsidR="0069152A" w:rsidRDefault="0069152A" w:rsidP="004E4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52A" w:rsidRDefault="0069152A" w:rsidP="004E432E">
      <w:pPr>
        <w:spacing w:after="0" w:line="240" w:lineRule="auto"/>
      </w:pPr>
      <w:r>
        <w:separator/>
      </w:r>
    </w:p>
  </w:footnote>
  <w:footnote w:type="continuationSeparator" w:id="0">
    <w:p w:rsidR="0069152A" w:rsidRDefault="0069152A" w:rsidP="004E4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32E" w:rsidRDefault="004E432E">
    <w:pPr>
      <w:pStyle w:val="Header"/>
      <w:jc w:val="right"/>
    </w:pPr>
    <w:r w:rsidRPr="004E432E">
      <w:rPr>
        <w:rFonts w:ascii="Times New Roman" w:hAnsi="Times New Roman" w:cs="Times New Roman"/>
        <w:sz w:val="24"/>
        <w:szCs w:val="24"/>
      </w:rPr>
      <w:t>THE CORPUS CALLOSUM</w:t>
    </w:r>
    <w:r>
      <w:tab/>
    </w:r>
    <w:r>
      <w:tab/>
    </w:r>
    <w:sdt>
      <w:sdtPr>
        <w:id w:val="-2718665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DA8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E432E" w:rsidRPr="004E432E" w:rsidRDefault="004E43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A8D" w:rsidRPr="00020A8D" w:rsidRDefault="00020A8D">
    <w:pPr>
      <w:pStyle w:val="Header"/>
      <w:rPr>
        <w:rFonts w:ascii="Times New Roman" w:hAnsi="Times New Roman" w:cs="Times New Roman"/>
        <w:sz w:val="24"/>
        <w:szCs w:val="24"/>
      </w:rPr>
    </w:pPr>
    <w:r w:rsidRPr="00020A8D">
      <w:rPr>
        <w:rFonts w:ascii="Times New Roman" w:hAnsi="Times New Roman" w:cs="Times New Roman"/>
        <w:sz w:val="24"/>
        <w:szCs w:val="24"/>
      </w:rPr>
      <w:t>Running head: THE CORPUS CALLOSUM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20A8D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19B"/>
    <w:rsid w:val="00020A8D"/>
    <w:rsid w:val="001B0E19"/>
    <w:rsid w:val="00266529"/>
    <w:rsid w:val="004265CC"/>
    <w:rsid w:val="004E432E"/>
    <w:rsid w:val="005132B3"/>
    <w:rsid w:val="00622130"/>
    <w:rsid w:val="0069152A"/>
    <w:rsid w:val="006F564C"/>
    <w:rsid w:val="0070064E"/>
    <w:rsid w:val="0085511A"/>
    <w:rsid w:val="008B3B50"/>
    <w:rsid w:val="008C6359"/>
    <w:rsid w:val="0098719B"/>
    <w:rsid w:val="00A04D45"/>
    <w:rsid w:val="00B45735"/>
    <w:rsid w:val="00BC3A49"/>
    <w:rsid w:val="00D17A0B"/>
    <w:rsid w:val="00D41786"/>
    <w:rsid w:val="00D5451B"/>
    <w:rsid w:val="00DD599B"/>
    <w:rsid w:val="00DE7DA8"/>
    <w:rsid w:val="00DF4117"/>
    <w:rsid w:val="00F1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32E"/>
  </w:style>
  <w:style w:type="paragraph" w:styleId="Footer">
    <w:name w:val="footer"/>
    <w:basedOn w:val="Normal"/>
    <w:link w:val="FooterChar"/>
    <w:uiPriority w:val="99"/>
    <w:unhideWhenUsed/>
    <w:rsid w:val="004E4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3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32E"/>
  </w:style>
  <w:style w:type="paragraph" w:styleId="Footer">
    <w:name w:val="footer"/>
    <w:basedOn w:val="Normal"/>
    <w:link w:val="FooterChar"/>
    <w:uiPriority w:val="99"/>
    <w:unhideWhenUsed/>
    <w:rsid w:val="004E4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2017-11-05T18:56:00Z</dcterms:created>
  <dcterms:modified xsi:type="dcterms:W3CDTF">2017-11-05T20:14:00Z</dcterms:modified>
</cp:coreProperties>
</file>